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787" w:rsidRDefault="004246D2">
      <w:pPr>
        <w:pStyle w:val="BlackStrips"/>
      </w:pPr>
      <w:bookmarkStart w:id="0" w:name="_GoBack"/>
      <w:bookmarkEnd w:id="0"/>
      <w:r>
        <w:t xml:space="preserve">Charltons - </w:t>
      </w:r>
      <w:r>
        <w:t>香港法律</w:t>
      </w:r>
      <w:r>
        <w:t xml:space="preserve"> - 2020</w:t>
      </w:r>
      <w:r>
        <w:t>年</w:t>
      </w:r>
      <w:r>
        <w:t>7</w:t>
      </w:r>
      <w:r>
        <w:t>月</w:t>
      </w:r>
      <w:r>
        <w:t>21</w:t>
      </w:r>
      <w:r>
        <w:t>日</w:t>
      </w:r>
    </w:p>
    <w:p w:rsidR="00C00787" w:rsidRDefault="004246D2">
      <w:pPr>
        <w:pStyle w:val="ReadOnline"/>
      </w:pPr>
      <w:hyperlink r:id="rId7">
        <w:r>
          <w:t>online version</w:t>
        </w:r>
      </w:hyperlink>
    </w:p>
    <w:p w:rsidR="00C00787" w:rsidRDefault="004246D2">
      <w:pPr>
        <w:pStyle w:val="Title"/>
      </w:pPr>
      <w:r>
        <w:t>香港自</w:t>
      </w:r>
      <w:r>
        <w:t>2020</w:t>
      </w:r>
      <w:r>
        <w:t>年</w:t>
      </w:r>
      <w:r>
        <w:t>07</w:t>
      </w:r>
      <w:r>
        <w:t>月</w:t>
      </w:r>
      <w:r>
        <w:t>11</w:t>
      </w:r>
      <w:r>
        <w:t>日起收紧社交距离措施</w:t>
      </w:r>
    </w:p>
    <w:p w:rsidR="00C00787" w:rsidRDefault="004246D2">
      <w:pPr>
        <w:pStyle w:val="FirstParagraph"/>
        <w:rPr>
          <w:lang w:eastAsia="zh-CN"/>
        </w:rPr>
      </w:pPr>
      <w:r>
        <w:t>2020</w:t>
      </w:r>
      <w:r>
        <w:t>年</w:t>
      </w:r>
      <w:r>
        <w:t>07</w:t>
      </w:r>
      <w:r>
        <w:t>月</w:t>
      </w:r>
      <w:r>
        <w:t>02</w:t>
      </w:r>
      <w:r>
        <w:t>日至</w:t>
      </w:r>
      <w:r>
        <w:t>2020</w:t>
      </w:r>
      <w:r>
        <w:t>年</w:t>
      </w:r>
      <w:r>
        <w:t>07</w:t>
      </w:r>
      <w:r>
        <w:t>月</w:t>
      </w:r>
      <w:r>
        <w:t>08</w:t>
      </w:r>
      <w:r>
        <w:t>日期间，香港本地传播的</w:t>
      </w:r>
      <w:r>
        <w:t>2019</w:t>
      </w:r>
      <w:r>
        <w:t>冠状病毒（COVID</w:t>
      </w:r>
      <w:r>
        <w:rPr>
          <w:rFonts w:asciiTheme="minorEastAsia" w:eastAsiaTheme="minorEastAsia" w:hAnsiTheme="minorEastAsia" w:hint="eastAsia"/>
          <w:lang w:eastAsia="zh-CN"/>
        </w:rPr>
        <w:t>-</w:t>
      </w:r>
      <w:r>
        <w:t>19</w:t>
      </w:r>
      <w:r>
        <w:t>）新增病例飙升。</w:t>
      </w:r>
      <w:r>
        <w:t>2020</w:t>
      </w:r>
      <w:r>
        <w:t>年</w:t>
      </w:r>
      <w:r>
        <w:t>07</w:t>
      </w:r>
      <w:r>
        <w:t>月</w:t>
      </w:r>
      <w:r>
        <w:t>09</w:t>
      </w:r>
      <w:r>
        <w:t>日，香港特别行政区政府宣布收紧社交距离措施（</w:t>
      </w:r>
      <w:r>
        <w:rPr>
          <w:b/>
        </w:rPr>
        <w:t>新的香港社交距离措施</w:t>
      </w:r>
      <w:r>
        <w:t>）</w:t>
      </w:r>
      <w:hyperlink w:anchor="Xc217c44f9d6f9d647df03178eb8b64fb8f54252">
        <w:r>
          <w:t>[1]</w:t>
        </w:r>
      </w:hyperlink>
      <w:r>
        <w:t>，于</w:t>
      </w:r>
      <w:r>
        <w:t>2020</w:t>
      </w:r>
      <w:r>
        <w:t>年</w:t>
      </w:r>
      <w:r>
        <w:t>07</w:t>
      </w:r>
      <w:r>
        <w:t>月</w:t>
      </w:r>
      <w:r>
        <w:t>11</w:t>
      </w:r>
      <w:r>
        <w:t>日起生效，直至</w:t>
      </w:r>
      <w:r>
        <w:t>2020</w:t>
      </w:r>
      <w:r>
        <w:t>年</w:t>
      </w:r>
      <w:r>
        <w:t>07</w:t>
      </w:r>
      <w:r>
        <w:t>月</w:t>
      </w:r>
      <w:r>
        <w:t>24</w:t>
      </w:r>
      <w:r>
        <w:t>日（</w:t>
      </w:r>
      <w:r>
        <w:rPr>
          <w:b/>
        </w:rPr>
        <w:t>指明期间</w:t>
      </w:r>
      <w:r>
        <w:t>）。</w:t>
      </w:r>
      <w:r>
        <w:rPr>
          <w:lang w:eastAsia="zh-CN"/>
        </w:rPr>
        <w:t>新的香港社交距离措施作为香港《预防及控制疾病（规定及指示）（业务及处所）规例》（第</w:t>
      </w:r>
      <w:r>
        <w:rPr>
          <w:lang w:eastAsia="zh-CN"/>
        </w:rPr>
        <w:t>599F</w:t>
      </w:r>
      <w:r>
        <w:rPr>
          <w:lang w:eastAsia="zh-CN"/>
        </w:rPr>
        <w:t>章）（</w:t>
      </w:r>
      <w:r>
        <w:rPr>
          <w:b/>
          <w:lang w:eastAsia="zh-CN"/>
        </w:rPr>
        <w:t>香港业务</w:t>
      </w:r>
      <w:r>
        <w:rPr>
          <w:b/>
          <w:lang w:eastAsia="zh-CN"/>
        </w:rPr>
        <w:t>处所规例</w:t>
      </w:r>
      <w:r>
        <w:rPr>
          <w:lang w:eastAsia="zh-CN"/>
        </w:rPr>
        <w:t>）修订的一部分生效，意味着对香港特别行政区政府于</w:t>
      </w:r>
      <w:r>
        <w:rPr>
          <w:lang w:eastAsia="zh-CN"/>
        </w:rPr>
        <w:t>2020</w:t>
      </w:r>
      <w:r>
        <w:rPr>
          <w:lang w:eastAsia="zh-CN"/>
        </w:rPr>
        <w:t>年</w:t>
      </w:r>
      <w:r>
        <w:rPr>
          <w:lang w:eastAsia="zh-CN"/>
        </w:rPr>
        <w:t>06</w:t>
      </w:r>
      <w:r>
        <w:rPr>
          <w:lang w:eastAsia="zh-CN"/>
        </w:rPr>
        <w:t>月</w:t>
      </w:r>
      <w:r>
        <w:rPr>
          <w:lang w:eastAsia="zh-CN"/>
        </w:rPr>
        <w:t>30</w:t>
      </w:r>
      <w:r>
        <w:rPr>
          <w:lang w:eastAsia="zh-CN"/>
        </w:rPr>
        <w:t>日公布措施</w:t>
      </w:r>
      <w:hyperlink w:anchor="X424ae1dfb199fdaa161d17bdce77f94503db3d6">
        <w:r>
          <w:rPr>
            <w:lang w:eastAsia="zh-CN"/>
          </w:rPr>
          <w:t>[2]</w:t>
        </w:r>
      </w:hyperlink>
      <w:r>
        <w:rPr>
          <w:lang w:eastAsia="zh-CN"/>
        </w:rPr>
        <w:t>的收紧。</w:t>
      </w:r>
    </w:p>
    <w:p w:rsidR="00C00787" w:rsidRDefault="004246D2">
      <w:pPr>
        <w:pStyle w:val="BodyText"/>
        <w:rPr>
          <w:lang w:eastAsia="zh-CN"/>
        </w:rPr>
      </w:pPr>
      <w:r>
        <w:rPr>
          <w:lang w:eastAsia="zh-CN"/>
        </w:rPr>
        <w:t xml:space="preserve">1. </w:t>
      </w:r>
      <w:r>
        <w:rPr>
          <w:lang w:eastAsia="zh-CN"/>
        </w:rPr>
        <w:t>香港对公众地方群组聚集的限制</w:t>
      </w:r>
    </w:p>
    <w:p w:rsidR="00C00787" w:rsidRDefault="004246D2">
      <w:pPr>
        <w:pStyle w:val="BodyText"/>
        <w:rPr>
          <w:lang w:eastAsia="zh-CN"/>
        </w:rPr>
      </w:pPr>
      <w:r>
        <w:rPr>
          <w:lang w:eastAsia="zh-CN"/>
        </w:rPr>
        <w:t>被准许在公众地方进行群组聚集的人数限制没有变化。有效至</w:t>
      </w:r>
      <w:r>
        <w:rPr>
          <w:lang w:eastAsia="zh-CN"/>
        </w:rPr>
        <w:t>2020</w:t>
      </w:r>
      <w:r>
        <w:rPr>
          <w:lang w:eastAsia="zh-CN"/>
        </w:rPr>
        <w:t>年</w:t>
      </w:r>
      <w:r>
        <w:rPr>
          <w:lang w:eastAsia="zh-CN"/>
        </w:rPr>
        <w:t>7</w:t>
      </w:r>
      <w:r>
        <w:rPr>
          <w:lang w:eastAsia="zh-CN"/>
        </w:rPr>
        <w:t>月</w:t>
      </w:r>
      <w:r>
        <w:rPr>
          <w:lang w:eastAsia="zh-CN"/>
        </w:rPr>
        <w:t>16</w:t>
      </w:r>
      <w:r>
        <w:rPr>
          <w:lang w:eastAsia="zh-CN"/>
        </w:rPr>
        <w:t>日的《预防及控制疾病（禁止群组聚集）规例》（第</w:t>
      </w:r>
      <w:r>
        <w:rPr>
          <w:lang w:eastAsia="zh-CN"/>
        </w:rPr>
        <w:t>599G</w:t>
      </w:r>
      <w:r>
        <w:rPr>
          <w:lang w:eastAsia="zh-CN"/>
        </w:rPr>
        <w:t>章）中规定的</w:t>
      </w:r>
      <w:r>
        <w:rPr>
          <w:lang w:eastAsia="zh-CN"/>
        </w:rPr>
        <w:t>50</w:t>
      </w:r>
      <w:r>
        <w:rPr>
          <w:lang w:eastAsia="zh-CN"/>
        </w:rPr>
        <w:t>人限制仍然保持不变。</w:t>
      </w:r>
    </w:p>
    <w:p w:rsidR="00C00787" w:rsidRDefault="004246D2">
      <w:pPr>
        <w:pStyle w:val="BodyText"/>
        <w:rPr>
          <w:lang w:eastAsia="zh-CN"/>
        </w:rPr>
      </w:pPr>
      <w:r>
        <w:rPr>
          <w:lang w:eastAsia="zh-CN"/>
        </w:rPr>
        <w:t xml:space="preserve">2. </w:t>
      </w:r>
      <w:r>
        <w:rPr>
          <w:lang w:eastAsia="zh-CN"/>
        </w:rPr>
        <w:t>香港餐饮业务，酒吧及酒馆的</w:t>
      </w:r>
      <w:r>
        <w:rPr>
          <w:lang w:eastAsia="zh-CN"/>
        </w:rPr>
        <w:t>COVID-19</w:t>
      </w:r>
      <w:r>
        <w:rPr>
          <w:lang w:eastAsia="zh-CN"/>
        </w:rPr>
        <w:t>限制</w:t>
      </w:r>
    </w:p>
    <w:p w:rsidR="004246D2" w:rsidRDefault="004246D2">
      <w:pPr>
        <w:pStyle w:val="BodyText"/>
        <w:rPr>
          <w:rFonts w:eastAsiaTheme="minorEastAsia"/>
          <w:lang w:eastAsia="zh-CN"/>
        </w:rPr>
      </w:pPr>
      <w:r>
        <w:rPr>
          <w:lang w:eastAsia="zh-CN"/>
        </w:rPr>
        <w:t>餐饮业务须限制其餐饮处所内的顾</w:t>
      </w:r>
      <w:r>
        <w:rPr>
          <w:lang w:eastAsia="zh-CN"/>
        </w:rPr>
        <w:t>客数目，在任何时间内均不得超过该处所通常座位数目的六成。重新规定了被准许同坐一桌的人数限制，所有餐饮处所内不得有多于八人同坐一桌。酒吧及酒馆内不得有多于四人同坐一桌。新的香港社交距离措施中对餐饮处所及酒吧</w:t>
      </w:r>
      <w:r>
        <w:rPr>
          <w:lang w:eastAsia="zh-CN"/>
        </w:rPr>
        <w:t>/</w:t>
      </w:r>
      <w:r>
        <w:rPr>
          <w:lang w:eastAsia="zh-CN"/>
        </w:rPr>
        <w:t>酒馆的规定概括如下。</w:t>
      </w:r>
    </w:p>
    <w:p w:rsidR="004246D2" w:rsidRPr="004246D2" w:rsidRDefault="004246D2">
      <w:pPr>
        <w:pStyle w:val="BodyText"/>
        <w:rPr>
          <w:rFonts w:eastAsiaTheme="minorEastAsia" w:hint="eastAsia"/>
          <w:lang w:eastAsia="zh-CN"/>
        </w:rPr>
      </w:pPr>
    </w:p>
    <w:tbl>
      <w:tblPr>
        <w:tblW w:w="9886" w:type="dxa"/>
        <w:tblInd w:w="425" w:type="dxa"/>
        <w:shd w:val="clear" w:color="auto" w:fill="FFFFFF"/>
        <w:tblCellMar>
          <w:top w:w="15" w:type="dxa"/>
          <w:left w:w="15" w:type="dxa"/>
          <w:bottom w:w="15" w:type="dxa"/>
          <w:right w:w="15" w:type="dxa"/>
        </w:tblCellMar>
        <w:tblLook w:val="04A0" w:firstRow="1" w:lastRow="0" w:firstColumn="1" w:lastColumn="0" w:noHBand="0" w:noVBand="1"/>
      </w:tblPr>
      <w:tblGrid>
        <w:gridCol w:w="2741"/>
        <w:gridCol w:w="3185"/>
        <w:gridCol w:w="3960"/>
      </w:tblGrid>
      <w:tr w:rsidR="004246D2" w:rsidRPr="00D3290C" w:rsidTr="004246D2">
        <w:tc>
          <w:tcPr>
            <w:tcW w:w="1386"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4246D2" w:rsidRPr="00D3290C" w:rsidRDefault="004246D2" w:rsidP="005C4BEE">
            <w:pPr>
              <w:spacing w:after="0" w:line="288" w:lineRule="atLeast"/>
              <w:ind w:left="300"/>
              <w:jc w:val="both"/>
              <w:textAlignment w:val="baseline"/>
              <w:rPr>
                <w:rFonts w:ascii="SimSun-ExtB" w:eastAsia="SimSun-ExtB" w:hAnsi="SimSun-ExtB" w:cs="Helvetica"/>
                <w:color w:val="000000"/>
                <w:sz w:val="22"/>
                <w:szCs w:val="22"/>
                <w:lang w:eastAsia="zh-CN"/>
              </w:rPr>
            </w:pPr>
            <w:r w:rsidRPr="00D3290C">
              <w:rPr>
                <w:rFonts w:ascii="Helvetica" w:eastAsia="SimSun-ExtB" w:hAnsi="Helvetica" w:cs="Helvetica"/>
                <w:color w:val="000000"/>
                <w:sz w:val="22"/>
                <w:szCs w:val="22"/>
                <w:lang w:eastAsia="zh-CN"/>
              </w:rPr>
              <w:t> </w:t>
            </w:r>
          </w:p>
        </w:tc>
        <w:tc>
          <w:tcPr>
            <w:tcW w:w="1611"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4246D2" w:rsidRPr="00D3290C" w:rsidRDefault="004246D2" w:rsidP="005C4BEE">
            <w:pPr>
              <w:spacing w:after="0" w:line="288" w:lineRule="atLeast"/>
              <w:ind w:left="300"/>
              <w:jc w:val="both"/>
              <w:textAlignment w:val="baseline"/>
              <w:rPr>
                <w:rFonts w:ascii="SimSun-ExtB" w:eastAsia="SimSun-ExtB" w:hAnsi="SimSun-ExtB" w:cs="Helvetica"/>
                <w:color w:val="000000"/>
                <w:sz w:val="22"/>
                <w:szCs w:val="22"/>
              </w:rPr>
            </w:pPr>
            <w:r w:rsidRPr="00D3290C">
              <w:rPr>
                <w:rFonts w:ascii="SimSun-ExtB" w:hAnsi="SimSun-ExtB" w:cs="Helvetica" w:hint="eastAsia"/>
                <w:b/>
                <w:bCs/>
                <w:color w:val="000000"/>
                <w:sz w:val="22"/>
                <w:szCs w:val="22"/>
                <w:bdr w:val="none" w:sz="0" w:space="0" w:color="auto" w:frame="1"/>
                <w:lang w:eastAsia="zh-CN"/>
              </w:rPr>
              <w:t>餐饮业务</w:t>
            </w:r>
          </w:p>
        </w:tc>
        <w:tc>
          <w:tcPr>
            <w:tcW w:w="2003"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4246D2" w:rsidRPr="00D3290C" w:rsidRDefault="004246D2" w:rsidP="005C4BEE">
            <w:pPr>
              <w:spacing w:after="0" w:line="288" w:lineRule="atLeast"/>
              <w:ind w:left="300"/>
              <w:jc w:val="both"/>
              <w:textAlignment w:val="baseline"/>
              <w:rPr>
                <w:rFonts w:ascii="SimSun-ExtB" w:eastAsia="SimSun-ExtB" w:hAnsi="SimSun-ExtB" w:cs="Helvetica"/>
                <w:color w:val="000000"/>
                <w:sz w:val="22"/>
                <w:szCs w:val="22"/>
              </w:rPr>
            </w:pPr>
            <w:r w:rsidRPr="00D3290C">
              <w:rPr>
                <w:rFonts w:ascii="SimSun-ExtB" w:hAnsi="SimSun-ExtB" w:cs="Helvetica" w:hint="eastAsia"/>
                <w:b/>
                <w:bCs/>
                <w:color w:val="000000"/>
                <w:sz w:val="22"/>
                <w:szCs w:val="22"/>
                <w:bdr w:val="none" w:sz="0" w:space="0" w:color="auto" w:frame="1"/>
                <w:lang w:eastAsia="zh-CN"/>
              </w:rPr>
              <w:t>酒吧及酒馆</w:t>
            </w:r>
          </w:p>
        </w:tc>
      </w:tr>
      <w:tr w:rsidR="004246D2" w:rsidRPr="00D3290C" w:rsidTr="004246D2">
        <w:tc>
          <w:tcPr>
            <w:tcW w:w="1386"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4246D2" w:rsidRPr="00D3290C" w:rsidRDefault="004246D2" w:rsidP="005C4BEE">
            <w:pPr>
              <w:spacing w:after="0" w:line="288" w:lineRule="atLeast"/>
              <w:ind w:left="300"/>
              <w:jc w:val="both"/>
              <w:textAlignment w:val="baseline"/>
              <w:rPr>
                <w:rFonts w:ascii="SimSun-ExtB" w:eastAsia="SimSun-ExtB" w:hAnsi="SimSun-ExtB" w:cs="Helvetica"/>
                <w:color w:val="000000"/>
                <w:sz w:val="22"/>
                <w:szCs w:val="22"/>
              </w:rPr>
            </w:pPr>
            <w:r w:rsidRPr="00D3290C">
              <w:rPr>
                <w:rFonts w:ascii="SimSun-ExtB" w:hAnsi="SimSun-ExtB" w:cs="Helvetica" w:hint="eastAsia"/>
                <w:b/>
                <w:bCs/>
                <w:color w:val="000000"/>
                <w:sz w:val="22"/>
                <w:szCs w:val="22"/>
                <w:bdr w:val="none" w:sz="0" w:space="0" w:color="auto" w:frame="1"/>
                <w:lang w:eastAsia="zh-CN"/>
              </w:rPr>
              <w:t>佩戴口罩的规定</w:t>
            </w:r>
          </w:p>
        </w:tc>
        <w:tc>
          <w:tcPr>
            <w:tcW w:w="3614" w:type="pct"/>
            <w:gridSpan w:val="2"/>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4246D2" w:rsidRPr="00D3290C" w:rsidRDefault="004246D2" w:rsidP="005C4BEE">
            <w:pPr>
              <w:spacing w:after="0" w:line="288" w:lineRule="atLeast"/>
              <w:ind w:left="300"/>
              <w:jc w:val="both"/>
              <w:textAlignment w:val="baseline"/>
              <w:rPr>
                <w:rFonts w:ascii="SimSun-ExtB" w:eastAsia="SimSun-ExtB" w:hAnsi="SimSun-ExtB" w:cs="Helvetica"/>
                <w:color w:val="000000"/>
                <w:sz w:val="22"/>
                <w:szCs w:val="22"/>
                <w:lang w:eastAsia="zh-CN"/>
              </w:rPr>
            </w:pPr>
            <w:r>
              <w:rPr>
                <w:rFonts w:ascii="SimSun-ExtB" w:hAnsi="SimSun-ExtB" w:cs="Helvetica" w:hint="eastAsia"/>
                <w:color w:val="000000"/>
                <w:sz w:val="22"/>
                <w:szCs w:val="22"/>
                <w:lang w:eastAsia="zh-CN"/>
              </w:rPr>
              <w:t>有。除饮食</w:t>
            </w:r>
            <w:r w:rsidRPr="00D3290C">
              <w:rPr>
                <w:rFonts w:ascii="SimSun-ExtB" w:hAnsi="SimSun-ExtB" w:cs="Helvetica" w:hint="eastAsia"/>
                <w:color w:val="000000"/>
                <w:sz w:val="22"/>
                <w:szCs w:val="22"/>
                <w:lang w:eastAsia="zh-CN"/>
              </w:rPr>
              <w:t>外，顾客须一直佩戴口罩。</w:t>
            </w:r>
          </w:p>
        </w:tc>
      </w:tr>
      <w:tr w:rsidR="004246D2" w:rsidRPr="00D3290C" w:rsidTr="004246D2">
        <w:tc>
          <w:tcPr>
            <w:tcW w:w="1386"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4246D2" w:rsidRPr="00D3290C" w:rsidRDefault="004246D2" w:rsidP="005C4BEE">
            <w:pPr>
              <w:spacing w:after="0" w:line="288" w:lineRule="atLeast"/>
              <w:ind w:left="300"/>
              <w:jc w:val="both"/>
              <w:textAlignment w:val="baseline"/>
              <w:rPr>
                <w:rFonts w:ascii="SimSun-ExtB" w:eastAsia="SimSun-ExtB" w:hAnsi="SimSun-ExtB" w:cs="Helvetica"/>
                <w:color w:val="000000"/>
                <w:sz w:val="22"/>
                <w:szCs w:val="22"/>
              </w:rPr>
            </w:pPr>
            <w:r w:rsidRPr="00D3290C">
              <w:rPr>
                <w:rFonts w:ascii="SimSun-ExtB" w:hAnsi="SimSun-ExtB" w:cs="Helvetica" w:hint="eastAsia"/>
                <w:b/>
                <w:bCs/>
                <w:color w:val="000000"/>
                <w:sz w:val="22"/>
                <w:szCs w:val="22"/>
                <w:bdr w:val="none" w:sz="0" w:space="0" w:color="auto" w:frame="1"/>
                <w:lang w:eastAsia="zh-CN"/>
              </w:rPr>
              <w:t>保持距离</w:t>
            </w:r>
          </w:p>
        </w:tc>
        <w:tc>
          <w:tcPr>
            <w:tcW w:w="3614" w:type="pct"/>
            <w:gridSpan w:val="2"/>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4246D2" w:rsidRPr="00D3290C" w:rsidRDefault="004246D2" w:rsidP="005C4BEE">
            <w:pPr>
              <w:spacing w:after="0" w:line="288" w:lineRule="atLeast"/>
              <w:ind w:left="300"/>
              <w:jc w:val="both"/>
              <w:textAlignment w:val="baseline"/>
              <w:rPr>
                <w:rFonts w:ascii="SimSun-ExtB" w:eastAsia="SimSun-ExtB" w:hAnsi="SimSun-ExtB" w:cs="Helvetica"/>
                <w:color w:val="000000"/>
                <w:sz w:val="22"/>
                <w:szCs w:val="22"/>
                <w:lang w:eastAsia="zh-CN"/>
              </w:rPr>
            </w:pPr>
            <w:r w:rsidRPr="00D3290C">
              <w:rPr>
                <w:rFonts w:ascii="SimSun-ExtB" w:hAnsi="SimSun-ExtB" w:cs="Helvetica" w:hint="eastAsia"/>
                <w:color w:val="000000"/>
                <w:sz w:val="22"/>
                <w:szCs w:val="22"/>
                <w:lang w:eastAsia="zh-CN"/>
              </w:rPr>
              <w:t>桌子之间至少有</w:t>
            </w:r>
            <w:r w:rsidRPr="00D3290C">
              <w:rPr>
                <w:rFonts w:ascii="SimSun-ExtB" w:eastAsia="SimSun-ExtB" w:hAnsi="SimSun-ExtB" w:cs="Helvetica" w:hint="eastAsia"/>
                <w:color w:val="000000"/>
                <w:sz w:val="22"/>
                <w:szCs w:val="22"/>
                <w:lang w:eastAsia="zh-CN"/>
              </w:rPr>
              <w:t>1.5</w:t>
            </w:r>
            <w:r w:rsidRPr="00D3290C">
              <w:rPr>
                <w:rFonts w:ascii="SimSun-ExtB" w:hAnsi="SimSun-ExtB" w:cs="Helvetica" w:hint="eastAsia"/>
                <w:color w:val="000000"/>
                <w:sz w:val="22"/>
                <w:szCs w:val="22"/>
                <w:lang w:eastAsia="zh-CN"/>
              </w:rPr>
              <w:t>米距离，或设有效隔板。</w:t>
            </w:r>
          </w:p>
        </w:tc>
      </w:tr>
      <w:tr w:rsidR="004246D2" w:rsidRPr="00D3290C" w:rsidTr="004246D2">
        <w:tc>
          <w:tcPr>
            <w:tcW w:w="1386"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4246D2" w:rsidRPr="00D3290C" w:rsidRDefault="004246D2" w:rsidP="005C4BEE">
            <w:pPr>
              <w:spacing w:after="0" w:line="288" w:lineRule="atLeast"/>
              <w:ind w:left="300"/>
              <w:jc w:val="both"/>
              <w:textAlignment w:val="baseline"/>
              <w:rPr>
                <w:rFonts w:ascii="SimSun-ExtB" w:eastAsia="SimSun-ExtB" w:hAnsi="SimSun-ExtB" w:cs="Helvetica"/>
                <w:color w:val="000000"/>
                <w:sz w:val="22"/>
                <w:szCs w:val="22"/>
              </w:rPr>
            </w:pPr>
            <w:r w:rsidRPr="00D3290C">
              <w:rPr>
                <w:rFonts w:ascii="SimSun-ExtB" w:hAnsi="SimSun-ExtB" w:cs="Helvetica" w:hint="eastAsia"/>
                <w:b/>
                <w:bCs/>
                <w:color w:val="000000"/>
                <w:sz w:val="22"/>
                <w:szCs w:val="22"/>
                <w:bdr w:val="none" w:sz="0" w:space="0" w:color="auto" w:frame="1"/>
                <w:lang w:eastAsia="zh-CN"/>
              </w:rPr>
              <w:t>人数</w:t>
            </w:r>
            <w:r w:rsidRPr="00D3290C">
              <w:rPr>
                <w:rFonts w:ascii="SimSun-ExtB" w:eastAsia="SimSun-ExtB" w:hAnsi="SimSun-ExtB" w:cs="Helvetica" w:hint="eastAsia"/>
                <w:b/>
                <w:bCs/>
                <w:color w:val="000000"/>
                <w:sz w:val="22"/>
                <w:szCs w:val="22"/>
                <w:bdr w:val="none" w:sz="0" w:space="0" w:color="auto" w:frame="1"/>
                <w:lang w:eastAsia="zh-CN"/>
              </w:rPr>
              <w:t>/</w:t>
            </w:r>
            <w:r w:rsidRPr="00D3290C">
              <w:rPr>
                <w:rFonts w:ascii="SimSun-ExtB" w:hAnsi="SimSun-ExtB" w:cs="Helvetica" w:hint="eastAsia"/>
                <w:b/>
                <w:bCs/>
                <w:color w:val="000000"/>
                <w:sz w:val="22"/>
                <w:szCs w:val="22"/>
                <w:bdr w:val="none" w:sz="0" w:space="0" w:color="auto" w:frame="1"/>
                <w:lang w:eastAsia="zh-CN"/>
              </w:rPr>
              <w:t>座位数</w:t>
            </w:r>
          </w:p>
        </w:tc>
        <w:tc>
          <w:tcPr>
            <w:tcW w:w="1611"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4246D2" w:rsidRPr="00D3290C" w:rsidRDefault="004246D2" w:rsidP="005C4BEE">
            <w:pPr>
              <w:spacing w:after="0" w:line="288" w:lineRule="atLeast"/>
              <w:ind w:left="300"/>
              <w:jc w:val="both"/>
              <w:textAlignment w:val="baseline"/>
              <w:rPr>
                <w:rFonts w:ascii="SimSun-ExtB" w:eastAsia="SimSun-ExtB" w:hAnsi="SimSun-ExtB" w:cs="Helvetica"/>
                <w:color w:val="000000"/>
                <w:sz w:val="22"/>
                <w:szCs w:val="22"/>
                <w:lang w:eastAsia="zh-CN"/>
              </w:rPr>
            </w:pPr>
            <w:r w:rsidRPr="00D3290C">
              <w:rPr>
                <w:rFonts w:ascii="SimSun-ExtB" w:hAnsi="SimSun-ExtB" w:cs="Helvetica" w:hint="eastAsia"/>
                <w:color w:val="000000"/>
                <w:sz w:val="22"/>
                <w:szCs w:val="22"/>
                <w:lang w:eastAsia="zh-CN"/>
              </w:rPr>
              <w:t>最多</w:t>
            </w:r>
            <w:r w:rsidRPr="00D3290C">
              <w:rPr>
                <w:rFonts w:ascii="SimSun-ExtB" w:eastAsia="SimSun-ExtB" w:hAnsi="SimSun-ExtB" w:cs="Helvetica" w:hint="eastAsia"/>
                <w:color w:val="000000"/>
                <w:sz w:val="22"/>
                <w:szCs w:val="22"/>
                <w:lang w:eastAsia="zh-CN"/>
              </w:rPr>
              <w:t>8</w:t>
            </w:r>
            <w:r w:rsidRPr="00D3290C">
              <w:rPr>
                <w:rFonts w:ascii="SimSun-ExtB" w:hAnsi="SimSun-ExtB" w:cs="Helvetica" w:hint="eastAsia"/>
                <w:color w:val="000000"/>
                <w:sz w:val="22"/>
                <w:szCs w:val="22"/>
                <w:lang w:eastAsia="zh-CN"/>
              </w:rPr>
              <w:t>人同坐一桌；且顾客人数最多占座位数目的</w:t>
            </w:r>
            <w:r w:rsidRPr="00D3290C">
              <w:rPr>
                <w:rFonts w:ascii="SimSun-ExtB" w:eastAsia="SimSun-ExtB" w:hAnsi="SimSun-ExtB" w:cs="Helvetica" w:hint="eastAsia"/>
                <w:color w:val="000000"/>
                <w:sz w:val="22"/>
                <w:szCs w:val="22"/>
                <w:lang w:eastAsia="zh-CN"/>
              </w:rPr>
              <w:t>60%</w:t>
            </w:r>
            <w:r w:rsidRPr="00D3765F">
              <w:rPr>
                <w:rFonts w:asciiTheme="majorEastAsia" w:eastAsiaTheme="majorEastAsia" w:hAnsiTheme="majorEastAsia" w:cs="Microsoft YaHei" w:hint="eastAsia"/>
                <w:color w:val="000000"/>
                <w:sz w:val="22"/>
                <w:szCs w:val="22"/>
                <w:lang w:eastAsia="zh-CN"/>
              </w:rPr>
              <w:t>。</w:t>
            </w:r>
          </w:p>
        </w:tc>
        <w:tc>
          <w:tcPr>
            <w:tcW w:w="2003"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4246D2" w:rsidRPr="00D3290C" w:rsidRDefault="004246D2" w:rsidP="005C4BEE">
            <w:pPr>
              <w:spacing w:after="0" w:line="288" w:lineRule="atLeast"/>
              <w:ind w:left="300"/>
              <w:jc w:val="both"/>
              <w:textAlignment w:val="baseline"/>
              <w:rPr>
                <w:rFonts w:ascii="SimSun-ExtB" w:eastAsia="SimSun-ExtB" w:hAnsi="SimSun-ExtB" w:cs="Helvetica"/>
                <w:color w:val="000000"/>
                <w:sz w:val="22"/>
                <w:szCs w:val="22"/>
                <w:lang w:eastAsia="zh-CN"/>
              </w:rPr>
            </w:pPr>
            <w:r w:rsidRPr="00D3290C">
              <w:rPr>
                <w:rFonts w:ascii="SimSun-ExtB" w:hAnsi="SimSun-ExtB" w:cs="Helvetica" w:hint="eastAsia"/>
                <w:color w:val="000000"/>
                <w:sz w:val="22"/>
                <w:szCs w:val="22"/>
                <w:lang w:eastAsia="zh-CN"/>
              </w:rPr>
              <w:t>最多</w:t>
            </w:r>
            <w:r w:rsidRPr="00D3290C">
              <w:rPr>
                <w:rFonts w:ascii="SimSun-ExtB" w:eastAsia="SimSun-ExtB" w:hAnsi="SimSun-ExtB" w:cs="Helvetica" w:hint="eastAsia"/>
                <w:color w:val="000000"/>
                <w:sz w:val="22"/>
                <w:szCs w:val="22"/>
                <w:lang w:eastAsia="zh-CN"/>
              </w:rPr>
              <w:t>4</w:t>
            </w:r>
            <w:r w:rsidRPr="00D3290C">
              <w:rPr>
                <w:rFonts w:ascii="SimSun-ExtB" w:hAnsi="SimSun-ExtB" w:cs="Helvetica" w:hint="eastAsia"/>
                <w:color w:val="000000"/>
                <w:sz w:val="22"/>
                <w:szCs w:val="22"/>
                <w:lang w:eastAsia="zh-CN"/>
              </w:rPr>
              <w:t>人同坐一桌；且顾客人数最多占座位数目的</w:t>
            </w:r>
            <w:r w:rsidRPr="00D3290C">
              <w:rPr>
                <w:rFonts w:ascii="SimSun-ExtB" w:eastAsia="SimSun-ExtB" w:hAnsi="SimSun-ExtB" w:cs="Helvetica" w:hint="eastAsia"/>
                <w:color w:val="000000"/>
                <w:sz w:val="22"/>
                <w:szCs w:val="22"/>
                <w:lang w:eastAsia="zh-CN"/>
              </w:rPr>
              <w:t>60%</w:t>
            </w:r>
            <w:r w:rsidRPr="00D3765F">
              <w:rPr>
                <w:rFonts w:asciiTheme="majorEastAsia" w:eastAsiaTheme="majorEastAsia" w:hAnsiTheme="majorEastAsia" w:cs="Microsoft YaHei" w:hint="eastAsia"/>
                <w:color w:val="000000"/>
                <w:sz w:val="22"/>
                <w:szCs w:val="22"/>
                <w:lang w:eastAsia="zh-CN"/>
              </w:rPr>
              <w:t>。</w:t>
            </w:r>
          </w:p>
        </w:tc>
      </w:tr>
      <w:tr w:rsidR="004246D2" w:rsidRPr="00D3290C" w:rsidTr="004246D2">
        <w:trPr>
          <w:trHeight w:val="650"/>
        </w:trPr>
        <w:tc>
          <w:tcPr>
            <w:tcW w:w="1386"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4246D2" w:rsidRPr="00D3290C" w:rsidRDefault="004246D2" w:rsidP="005C4BEE">
            <w:pPr>
              <w:spacing w:after="0" w:line="288" w:lineRule="atLeast"/>
              <w:ind w:left="300"/>
              <w:jc w:val="both"/>
              <w:textAlignment w:val="baseline"/>
              <w:rPr>
                <w:rFonts w:ascii="SimSun-ExtB" w:eastAsia="SimSun-ExtB" w:hAnsi="SimSun-ExtB" w:cs="Helvetica"/>
                <w:color w:val="000000"/>
                <w:sz w:val="22"/>
                <w:szCs w:val="22"/>
              </w:rPr>
            </w:pPr>
            <w:r w:rsidRPr="00D3290C">
              <w:rPr>
                <w:rFonts w:ascii="SimSun-ExtB" w:hAnsi="SimSun-ExtB" w:cs="Helvetica" w:hint="eastAsia"/>
                <w:b/>
                <w:bCs/>
                <w:color w:val="000000"/>
                <w:sz w:val="22"/>
                <w:szCs w:val="22"/>
                <w:bdr w:val="none" w:sz="0" w:space="0" w:color="auto" w:frame="1"/>
                <w:lang w:eastAsia="zh-CN"/>
              </w:rPr>
              <w:t>其他规定</w:t>
            </w:r>
          </w:p>
        </w:tc>
        <w:tc>
          <w:tcPr>
            <w:tcW w:w="3614" w:type="pct"/>
            <w:gridSpan w:val="2"/>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4246D2" w:rsidRPr="00D3290C" w:rsidRDefault="004246D2" w:rsidP="005C4BEE">
            <w:pPr>
              <w:spacing w:after="0" w:line="288" w:lineRule="atLeast"/>
              <w:ind w:left="300"/>
              <w:jc w:val="both"/>
              <w:textAlignment w:val="baseline"/>
              <w:rPr>
                <w:rFonts w:ascii="SimSun-ExtB" w:eastAsia="SimSun-ExtB" w:hAnsi="SimSun-ExtB" w:cs="Helvetica"/>
                <w:color w:val="000000"/>
                <w:sz w:val="22"/>
                <w:szCs w:val="22"/>
                <w:lang w:eastAsia="zh-CN"/>
              </w:rPr>
            </w:pPr>
            <w:r w:rsidRPr="00D3290C">
              <w:rPr>
                <w:rFonts w:ascii="SimSun-ExtB" w:hAnsi="SimSun-ExtB" w:cs="Helvetica" w:hint="eastAsia"/>
                <w:color w:val="000000"/>
                <w:sz w:val="22"/>
                <w:szCs w:val="22"/>
                <w:lang w:eastAsia="zh-CN"/>
              </w:rPr>
              <w:t>于酒吧</w:t>
            </w:r>
            <w:r w:rsidRPr="00D3290C">
              <w:rPr>
                <w:rFonts w:ascii="SimSun-ExtB" w:eastAsia="SimSun-ExtB" w:hAnsi="SimSun-ExtB" w:cs="Helvetica" w:hint="eastAsia"/>
                <w:color w:val="000000"/>
                <w:sz w:val="22"/>
                <w:szCs w:val="22"/>
                <w:lang w:eastAsia="zh-CN"/>
              </w:rPr>
              <w:t>/</w:t>
            </w:r>
            <w:r w:rsidRPr="00D3290C">
              <w:rPr>
                <w:rFonts w:ascii="SimSun-ExtB" w:hAnsi="SimSun-ExtB" w:cs="Helvetica" w:hint="eastAsia"/>
                <w:color w:val="000000"/>
                <w:sz w:val="22"/>
                <w:szCs w:val="22"/>
                <w:lang w:eastAsia="zh-CN"/>
              </w:rPr>
              <w:t>酒馆，公众娱乐场及夜店</w:t>
            </w:r>
            <w:r w:rsidRPr="00D3290C">
              <w:rPr>
                <w:rFonts w:ascii="SimSun-ExtB" w:eastAsia="SimSun-ExtB" w:hAnsi="SimSun-ExtB" w:cs="Helvetica" w:hint="eastAsia"/>
                <w:color w:val="000000"/>
                <w:sz w:val="22"/>
                <w:szCs w:val="22"/>
                <w:lang w:eastAsia="zh-CN"/>
              </w:rPr>
              <w:t>/</w:t>
            </w:r>
            <w:r w:rsidRPr="00D3290C">
              <w:rPr>
                <w:rFonts w:ascii="SimSun-ExtB" w:hAnsi="SimSun-ExtB" w:cs="Helvetica" w:hint="eastAsia"/>
                <w:color w:val="000000"/>
                <w:sz w:val="22"/>
                <w:szCs w:val="22"/>
                <w:lang w:eastAsia="zh-CN"/>
              </w:rPr>
              <w:t>夜总会等处所内工作的人士及表演者，须一直佩戴口罩，除顾客及该等人士或表演者之间设有有效隔板外。</w:t>
            </w:r>
          </w:p>
        </w:tc>
      </w:tr>
    </w:tbl>
    <w:p w:rsidR="004246D2" w:rsidRDefault="004246D2">
      <w:pPr>
        <w:pStyle w:val="BodyText"/>
        <w:rPr>
          <w:lang w:eastAsia="zh-CN"/>
        </w:rPr>
      </w:pPr>
    </w:p>
    <w:p w:rsidR="00C00787" w:rsidRDefault="004246D2">
      <w:pPr>
        <w:pStyle w:val="BodyText"/>
        <w:rPr>
          <w:lang w:eastAsia="zh-CN"/>
        </w:rPr>
      </w:pPr>
      <w:r>
        <w:rPr>
          <w:lang w:eastAsia="zh-CN"/>
        </w:rPr>
        <w:t xml:space="preserve">3. </w:t>
      </w:r>
      <w:r>
        <w:rPr>
          <w:lang w:eastAsia="zh-CN"/>
        </w:rPr>
        <w:t>香港表列处所限制收紧</w:t>
      </w:r>
    </w:p>
    <w:p w:rsidR="00C00787" w:rsidRDefault="004246D2">
      <w:pPr>
        <w:pStyle w:val="BodyText"/>
        <w:rPr>
          <w:rFonts w:eastAsiaTheme="minorEastAsia"/>
          <w:lang w:eastAsia="zh-CN"/>
        </w:rPr>
      </w:pPr>
      <w:r>
        <w:rPr>
          <w:lang w:eastAsia="zh-CN"/>
        </w:rPr>
        <w:t>香港业务处所规例也重新规定了对进行不佩戴口罩的活动的处所的香港社交距离措施。新的香港社交距离措施概括如下：</w:t>
      </w:r>
    </w:p>
    <w:p w:rsidR="004246D2" w:rsidRDefault="004246D2">
      <w:pPr>
        <w:pStyle w:val="BodyText"/>
        <w:rPr>
          <w:rFonts w:eastAsiaTheme="minorEastAsia"/>
          <w:lang w:eastAsia="zh-CN"/>
        </w:rPr>
      </w:pPr>
    </w:p>
    <w:p w:rsidR="004246D2" w:rsidRDefault="004246D2">
      <w:pPr>
        <w:pStyle w:val="BodyText"/>
        <w:rPr>
          <w:rFonts w:eastAsiaTheme="minorEastAsia"/>
          <w:lang w:eastAsia="zh-CN"/>
        </w:rPr>
      </w:pPr>
    </w:p>
    <w:p w:rsidR="004246D2" w:rsidRPr="004246D2" w:rsidRDefault="004246D2">
      <w:pPr>
        <w:pStyle w:val="BodyText"/>
        <w:rPr>
          <w:rFonts w:eastAsiaTheme="minorEastAsia" w:hint="eastAsia"/>
          <w:lang w:eastAsia="zh-CN"/>
        </w:rPr>
      </w:pPr>
    </w:p>
    <w:tbl>
      <w:tblPr>
        <w:tblW w:w="9630" w:type="dxa"/>
        <w:tblInd w:w="681" w:type="dxa"/>
        <w:shd w:val="clear" w:color="auto" w:fill="FFFFFF"/>
        <w:tblCellMar>
          <w:top w:w="15" w:type="dxa"/>
          <w:left w:w="15" w:type="dxa"/>
          <w:bottom w:w="15" w:type="dxa"/>
          <w:right w:w="15" w:type="dxa"/>
        </w:tblCellMar>
        <w:tblLook w:val="04A0" w:firstRow="1" w:lastRow="0" w:firstColumn="1" w:lastColumn="0" w:noHBand="0" w:noVBand="1"/>
      </w:tblPr>
      <w:tblGrid>
        <w:gridCol w:w="2013"/>
        <w:gridCol w:w="2124"/>
        <w:gridCol w:w="2411"/>
        <w:gridCol w:w="3082"/>
      </w:tblGrid>
      <w:tr w:rsidR="004246D2" w:rsidRPr="00D3290C" w:rsidTr="005C4BEE">
        <w:tc>
          <w:tcPr>
            <w:tcW w:w="1045"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4246D2" w:rsidRPr="00D3290C" w:rsidRDefault="004246D2" w:rsidP="005C4BEE">
            <w:pPr>
              <w:spacing w:after="0" w:line="288" w:lineRule="atLeast"/>
              <w:textAlignment w:val="baseline"/>
              <w:rPr>
                <w:rFonts w:ascii="SimSun-ExtB" w:eastAsia="SimSun-ExtB" w:hAnsi="SimSun-ExtB" w:cs="Helvetica"/>
                <w:color w:val="000000"/>
                <w:sz w:val="22"/>
                <w:szCs w:val="22"/>
                <w:lang w:eastAsia="zh-CN"/>
              </w:rPr>
            </w:pPr>
          </w:p>
        </w:tc>
        <w:tc>
          <w:tcPr>
            <w:tcW w:w="1103"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4246D2" w:rsidRPr="00D3290C" w:rsidRDefault="004246D2" w:rsidP="005C4BEE">
            <w:pPr>
              <w:spacing w:after="0" w:line="288" w:lineRule="atLeast"/>
              <w:ind w:left="300"/>
              <w:textAlignment w:val="baseline"/>
              <w:rPr>
                <w:rFonts w:ascii="SimSun-ExtB" w:eastAsia="SimSun-ExtB" w:hAnsi="SimSun-ExtB" w:cs="Helvetica"/>
                <w:color w:val="000000"/>
                <w:sz w:val="22"/>
                <w:szCs w:val="22"/>
                <w:lang w:eastAsia="zh-CN"/>
              </w:rPr>
            </w:pPr>
            <w:r>
              <w:rPr>
                <w:rFonts w:ascii="SimSun-ExtB" w:hAnsi="SimSun-ExtB" w:cs="Helvetica" w:hint="eastAsia"/>
                <w:b/>
                <w:bCs/>
                <w:color w:val="000000"/>
                <w:sz w:val="22"/>
                <w:szCs w:val="22"/>
                <w:bdr w:val="none" w:sz="0" w:space="0" w:color="auto" w:frame="1"/>
                <w:lang w:eastAsia="zh-CN"/>
              </w:rPr>
              <w:t>派对房</w:t>
            </w:r>
            <w:r w:rsidRPr="00D3290C">
              <w:rPr>
                <w:rFonts w:ascii="SimSun-ExtB" w:hAnsi="SimSun-ExtB" w:cs="Helvetica" w:hint="eastAsia"/>
                <w:b/>
                <w:bCs/>
                <w:color w:val="000000"/>
                <w:sz w:val="22"/>
                <w:szCs w:val="22"/>
                <w:bdr w:val="none" w:sz="0" w:space="0" w:color="auto" w:frame="1"/>
                <w:lang w:eastAsia="zh-CN"/>
              </w:rPr>
              <w:t>及卡拉</w:t>
            </w:r>
            <w:r w:rsidRPr="00D3290C">
              <w:rPr>
                <w:rFonts w:ascii="SimSun-ExtB" w:eastAsia="SimSun-ExtB" w:hAnsi="SimSun-ExtB" w:cs="Helvetica" w:hint="eastAsia"/>
                <w:b/>
                <w:bCs/>
                <w:color w:val="000000"/>
                <w:sz w:val="22"/>
                <w:szCs w:val="22"/>
                <w:bdr w:val="none" w:sz="0" w:space="0" w:color="auto" w:frame="1"/>
                <w:lang w:eastAsia="zh-CN"/>
              </w:rPr>
              <w:t>OK</w:t>
            </w:r>
            <w:r w:rsidRPr="00D3290C">
              <w:rPr>
                <w:rFonts w:ascii="SimSun-ExtB" w:hAnsi="SimSun-ExtB" w:cs="Helvetica" w:hint="eastAsia"/>
                <w:b/>
                <w:bCs/>
                <w:color w:val="000000"/>
                <w:sz w:val="22"/>
                <w:szCs w:val="22"/>
                <w:bdr w:val="none" w:sz="0" w:space="0" w:color="auto" w:frame="1"/>
                <w:lang w:eastAsia="zh-CN"/>
              </w:rPr>
              <w:t>场所</w:t>
            </w:r>
          </w:p>
        </w:tc>
        <w:tc>
          <w:tcPr>
            <w:tcW w:w="1252"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4246D2" w:rsidRPr="00D3290C" w:rsidRDefault="004246D2" w:rsidP="005C4BEE">
            <w:pPr>
              <w:spacing w:after="0" w:line="288" w:lineRule="atLeast"/>
              <w:ind w:left="300"/>
              <w:textAlignment w:val="baseline"/>
              <w:rPr>
                <w:rFonts w:ascii="SimSun-ExtB" w:eastAsia="SimSun-ExtB" w:hAnsi="SimSun-ExtB" w:cs="Helvetica"/>
                <w:color w:val="000000"/>
                <w:sz w:val="22"/>
                <w:szCs w:val="22"/>
              </w:rPr>
            </w:pPr>
            <w:r w:rsidRPr="00D3290C">
              <w:rPr>
                <w:rFonts w:ascii="SimSun-ExtB" w:hAnsi="SimSun-ExtB" w:cs="Helvetica" w:hint="eastAsia"/>
                <w:b/>
                <w:bCs/>
                <w:color w:val="000000"/>
                <w:sz w:val="22"/>
                <w:szCs w:val="22"/>
                <w:bdr w:val="none" w:sz="0" w:space="0" w:color="auto" w:frame="1"/>
                <w:lang w:eastAsia="zh-CN"/>
              </w:rPr>
              <w:t>夜店或夜总会</w:t>
            </w:r>
          </w:p>
        </w:tc>
        <w:tc>
          <w:tcPr>
            <w:tcW w:w="1600"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4246D2" w:rsidRPr="00D3290C" w:rsidRDefault="004246D2" w:rsidP="005C4BEE">
            <w:pPr>
              <w:spacing w:after="0" w:line="288" w:lineRule="atLeast"/>
              <w:ind w:left="300"/>
              <w:textAlignment w:val="baseline"/>
              <w:rPr>
                <w:rFonts w:ascii="SimSun-ExtB" w:eastAsia="SimSun-ExtB" w:hAnsi="SimSun-ExtB" w:cs="Helvetica"/>
                <w:color w:val="000000"/>
                <w:sz w:val="22"/>
                <w:szCs w:val="22"/>
              </w:rPr>
            </w:pPr>
            <w:r w:rsidRPr="00D3290C">
              <w:rPr>
                <w:rFonts w:ascii="SimSun-ExtB" w:hAnsi="SimSun-ExtB" w:cs="Helvetica" w:hint="eastAsia"/>
                <w:b/>
                <w:bCs/>
                <w:color w:val="000000"/>
                <w:sz w:val="22"/>
                <w:szCs w:val="22"/>
                <w:bdr w:val="none" w:sz="0" w:space="0" w:color="auto" w:frame="1"/>
                <w:lang w:eastAsia="zh-CN"/>
              </w:rPr>
              <w:t>健身中心</w:t>
            </w:r>
          </w:p>
        </w:tc>
      </w:tr>
      <w:tr w:rsidR="004246D2" w:rsidRPr="00D3290C" w:rsidTr="005C4BEE">
        <w:tc>
          <w:tcPr>
            <w:tcW w:w="1045"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4246D2" w:rsidRPr="00D3290C" w:rsidRDefault="004246D2" w:rsidP="004246D2">
            <w:pPr>
              <w:spacing w:after="0" w:line="288" w:lineRule="atLeast"/>
              <w:jc w:val="both"/>
              <w:textAlignment w:val="baseline"/>
              <w:rPr>
                <w:rFonts w:ascii="SimSun-ExtB" w:eastAsia="SimSun-ExtB" w:hAnsi="SimSun-ExtB" w:cs="Helvetica"/>
                <w:color w:val="000000"/>
                <w:sz w:val="22"/>
                <w:szCs w:val="22"/>
              </w:rPr>
            </w:pPr>
            <w:r w:rsidRPr="00D3290C">
              <w:rPr>
                <w:rFonts w:ascii="SimSun-ExtB" w:hAnsi="SimSun-ExtB" w:cs="Helvetica" w:hint="eastAsia"/>
                <w:b/>
                <w:bCs/>
                <w:color w:val="000000"/>
                <w:sz w:val="22"/>
                <w:szCs w:val="22"/>
                <w:bdr w:val="none" w:sz="0" w:space="0" w:color="auto" w:frame="1"/>
                <w:lang w:eastAsia="zh-CN"/>
              </w:rPr>
              <w:t>佩戴口罩的规定</w:t>
            </w:r>
          </w:p>
        </w:tc>
        <w:tc>
          <w:tcPr>
            <w:tcW w:w="2355" w:type="pct"/>
            <w:gridSpan w:val="2"/>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4246D2" w:rsidRPr="00D3290C" w:rsidRDefault="004246D2" w:rsidP="005C4BEE">
            <w:pPr>
              <w:spacing w:after="0" w:line="288" w:lineRule="atLeast"/>
              <w:ind w:left="300"/>
              <w:textAlignment w:val="baseline"/>
              <w:rPr>
                <w:rFonts w:ascii="SimSun-ExtB" w:eastAsia="SimSun-ExtB" w:hAnsi="SimSun-ExtB" w:cs="Helvetica"/>
                <w:color w:val="000000"/>
                <w:sz w:val="22"/>
                <w:szCs w:val="22"/>
                <w:lang w:eastAsia="zh-CN"/>
              </w:rPr>
            </w:pPr>
            <w:r>
              <w:rPr>
                <w:rFonts w:ascii="SimSun-ExtB" w:hAnsi="SimSun-ExtB" w:cs="Helvetica" w:hint="eastAsia"/>
                <w:color w:val="000000"/>
                <w:sz w:val="22"/>
                <w:szCs w:val="22"/>
                <w:lang w:eastAsia="zh-CN"/>
              </w:rPr>
              <w:t>有。除饮食</w:t>
            </w:r>
            <w:r w:rsidRPr="00D3290C">
              <w:rPr>
                <w:rFonts w:ascii="SimSun-ExtB" w:hAnsi="SimSun-ExtB" w:cs="Helvetica" w:hint="eastAsia"/>
                <w:color w:val="000000"/>
                <w:sz w:val="22"/>
                <w:szCs w:val="22"/>
                <w:lang w:eastAsia="zh-CN"/>
              </w:rPr>
              <w:t>外，顾客须一直佩戴口罩。</w:t>
            </w:r>
          </w:p>
        </w:tc>
        <w:tc>
          <w:tcPr>
            <w:tcW w:w="1600"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4246D2" w:rsidRPr="00D3290C" w:rsidRDefault="004246D2" w:rsidP="005C4BEE">
            <w:pPr>
              <w:spacing w:after="0" w:line="288" w:lineRule="atLeast"/>
              <w:ind w:left="300"/>
              <w:textAlignment w:val="baseline"/>
              <w:rPr>
                <w:rFonts w:ascii="SimSun-ExtB" w:eastAsia="SimSun-ExtB" w:hAnsi="SimSun-ExtB" w:cs="Helvetica"/>
                <w:color w:val="000000"/>
                <w:sz w:val="22"/>
                <w:szCs w:val="22"/>
                <w:lang w:eastAsia="zh-CN"/>
              </w:rPr>
            </w:pPr>
            <w:r w:rsidRPr="00D3290C">
              <w:rPr>
                <w:rFonts w:ascii="SimSun-ExtB" w:hAnsi="SimSun-ExtB" w:cs="Helvetica" w:hint="eastAsia"/>
                <w:color w:val="000000"/>
                <w:sz w:val="22"/>
                <w:szCs w:val="22"/>
                <w:lang w:eastAsia="zh-CN"/>
              </w:rPr>
              <w:t>有。运动前后须一直佩戴口罩。</w:t>
            </w:r>
          </w:p>
        </w:tc>
      </w:tr>
      <w:tr w:rsidR="004246D2" w:rsidRPr="00D3290C" w:rsidTr="005C4BEE">
        <w:tc>
          <w:tcPr>
            <w:tcW w:w="1045"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4246D2" w:rsidRPr="00D3290C" w:rsidRDefault="004246D2" w:rsidP="005C4BEE">
            <w:pPr>
              <w:spacing w:after="0" w:line="288" w:lineRule="atLeast"/>
              <w:ind w:left="300"/>
              <w:jc w:val="both"/>
              <w:textAlignment w:val="baseline"/>
              <w:rPr>
                <w:rFonts w:ascii="SimSun-ExtB" w:eastAsia="SimSun-ExtB" w:hAnsi="SimSun-ExtB" w:cs="Helvetica"/>
                <w:color w:val="000000"/>
                <w:sz w:val="22"/>
                <w:szCs w:val="22"/>
              </w:rPr>
            </w:pPr>
            <w:r w:rsidRPr="00D3290C">
              <w:rPr>
                <w:rFonts w:ascii="SimSun-ExtB" w:hAnsi="SimSun-ExtB" w:cs="Helvetica" w:hint="eastAsia"/>
                <w:b/>
                <w:bCs/>
                <w:color w:val="000000"/>
                <w:sz w:val="22"/>
                <w:szCs w:val="22"/>
                <w:bdr w:val="none" w:sz="0" w:space="0" w:color="auto" w:frame="1"/>
                <w:lang w:eastAsia="zh-CN"/>
              </w:rPr>
              <w:t>保持距离</w:t>
            </w:r>
          </w:p>
        </w:tc>
        <w:tc>
          <w:tcPr>
            <w:tcW w:w="2355" w:type="pct"/>
            <w:gridSpan w:val="2"/>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4246D2" w:rsidRPr="00D3290C" w:rsidRDefault="004246D2" w:rsidP="005C4BEE">
            <w:pPr>
              <w:spacing w:after="0" w:line="288" w:lineRule="atLeast"/>
              <w:ind w:left="300"/>
              <w:textAlignment w:val="baseline"/>
              <w:rPr>
                <w:rFonts w:ascii="SimSun-ExtB" w:eastAsia="SimSun-ExtB" w:hAnsi="SimSun-ExtB" w:cs="Helvetica"/>
                <w:color w:val="000000"/>
                <w:sz w:val="22"/>
                <w:szCs w:val="22"/>
              </w:rPr>
            </w:pPr>
            <w:r w:rsidRPr="00D3290C">
              <w:rPr>
                <w:rFonts w:ascii="SimSun-ExtB" w:hAnsi="SimSun-ExtB" w:cs="Helvetica" w:hint="eastAsia"/>
                <w:color w:val="000000"/>
                <w:sz w:val="22"/>
                <w:szCs w:val="22"/>
                <w:lang w:eastAsia="zh-CN"/>
              </w:rPr>
              <w:t>不适用</w:t>
            </w:r>
          </w:p>
        </w:tc>
        <w:tc>
          <w:tcPr>
            <w:tcW w:w="1600"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4246D2" w:rsidRPr="00D3290C" w:rsidRDefault="004246D2" w:rsidP="005C4BEE">
            <w:pPr>
              <w:spacing w:after="0" w:line="288" w:lineRule="atLeast"/>
              <w:ind w:left="300"/>
              <w:textAlignment w:val="baseline"/>
              <w:rPr>
                <w:rFonts w:ascii="SimSun-ExtB" w:eastAsia="SimSun-ExtB" w:hAnsi="SimSun-ExtB" w:cs="Helvetica"/>
                <w:color w:val="000000"/>
                <w:sz w:val="22"/>
                <w:szCs w:val="22"/>
                <w:lang w:eastAsia="zh-CN"/>
              </w:rPr>
            </w:pPr>
            <w:r w:rsidRPr="00D3290C">
              <w:rPr>
                <w:rFonts w:ascii="SimSun-ExtB" w:hAnsi="SimSun-ExtB" w:cs="Helvetica" w:hint="eastAsia"/>
                <w:color w:val="000000"/>
                <w:sz w:val="22"/>
                <w:szCs w:val="22"/>
                <w:lang w:eastAsia="zh-CN"/>
              </w:rPr>
              <w:t>健身站，器械和器材之间至少有</w:t>
            </w:r>
            <w:r w:rsidRPr="00D3290C">
              <w:rPr>
                <w:rFonts w:ascii="SimSun-ExtB" w:eastAsia="SimSun-ExtB" w:hAnsi="SimSun-ExtB" w:cs="Helvetica" w:hint="eastAsia"/>
                <w:color w:val="000000"/>
                <w:sz w:val="22"/>
                <w:szCs w:val="22"/>
                <w:lang w:eastAsia="zh-CN"/>
              </w:rPr>
              <w:t>1.5</w:t>
            </w:r>
            <w:r w:rsidRPr="00D3290C">
              <w:rPr>
                <w:rFonts w:ascii="SimSun-ExtB" w:hAnsi="SimSun-ExtB" w:cs="Helvetica" w:hint="eastAsia"/>
                <w:color w:val="000000"/>
                <w:sz w:val="22"/>
                <w:szCs w:val="22"/>
                <w:lang w:eastAsia="zh-CN"/>
              </w:rPr>
              <w:t>米距离或设有有效隔板。</w:t>
            </w:r>
          </w:p>
        </w:tc>
      </w:tr>
      <w:tr w:rsidR="004246D2" w:rsidRPr="00D3290C" w:rsidTr="005C4BEE">
        <w:tc>
          <w:tcPr>
            <w:tcW w:w="1045"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4246D2" w:rsidRPr="00D3290C" w:rsidRDefault="004246D2" w:rsidP="005C4BEE">
            <w:pPr>
              <w:spacing w:after="0" w:line="288" w:lineRule="atLeast"/>
              <w:ind w:left="300"/>
              <w:jc w:val="both"/>
              <w:textAlignment w:val="baseline"/>
              <w:rPr>
                <w:rFonts w:ascii="SimSun-ExtB" w:eastAsia="SimSun-ExtB" w:hAnsi="SimSun-ExtB" w:cs="Helvetica"/>
                <w:color w:val="000000"/>
                <w:sz w:val="22"/>
                <w:szCs w:val="22"/>
              </w:rPr>
            </w:pPr>
            <w:r w:rsidRPr="00D3290C">
              <w:rPr>
                <w:rFonts w:ascii="SimSun-ExtB" w:hAnsi="SimSun-ExtB" w:cs="Helvetica" w:hint="eastAsia"/>
                <w:b/>
                <w:bCs/>
                <w:color w:val="000000"/>
                <w:sz w:val="22"/>
                <w:szCs w:val="22"/>
                <w:bdr w:val="none" w:sz="0" w:space="0" w:color="auto" w:frame="1"/>
                <w:lang w:eastAsia="zh-CN"/>
              </w:rPr>
              <w:t>人数</w:t>
            </w:r>
            <w:r w:rsidRPr="00D3290C">
              <w:rPr>
                <w:rFonts w:ascii="SimSun-ExtB" w:eastAsia="SimSun-ExtB" w:hAnsi="SimSun-ExtB" w:cs="Helvetica" w:hint="eastAsia"/>
                <w:b/>
                <w:bCs/>
                <w:color w:val="000000"/>
                <w:sz w:val="22"/>
                <w:szCs w:val="22"/>
                <w:bdr w:val="none" w:sz="0" w:space="0" w:color="auto" w:frame="1"/>
                <w:lang w:eastAsia="zh-CN"/>
              </w:rPr>
              <w:t>/</w:t>
            </w:r>
            <w:r w:rsidRPr="00D3290C">
              <w:rPr>
                <w:rFonts w:ascii="SimSun-ExtB" w:hAnsi="SimSun-ExtB" w:cs="Helvetica" w:hint="eastAsia"/>
                <w:b/>
                <w:bCs/>
                <w:color w:val="000000"/>
                <w:sz w:val="22"/>
                <w:szCs w:val="22"/>
                <w:bdr w:val="none" w:sz="0" w:space="0" w:color="auto" w:frame="1"/>
                <w:lang w:eastAsia="zh-CN"/>
              </w:rPr>
              <w:t>座位数</w:t>
            </w:r>
          </w:p>
        </w:tc>
        <w:tc>
          <w:tcPr>
            <w:tcW w:w="1103"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4246D2" w:rsidRPr="00D3290C" w:rsidRDefault="004246D2" w:rsidP="005C4BEE">
            <w:pPr>
              <w:spacing w:after="0" w:line="288" w:lineRule="atLeast"/>
              <w:ind w:left="300"/>
              <w:textAlignment w:val="baseline"/>
              <w:rPr>
                <w:rFonts w:ascii="SimSun-ExtB" w:eastAsia="SimSun-ExtB" w:hAnsi="SimSun-ExtB" w:cs="Helvetica"/>
                <w:color w:val="000000"/>
                <w:sz w:val="22"/>
                <w:szCs w:val="22"/>
                <w:lang w:eastAsia="zh-CN"/>
              </w:rPr>
            </w:pPr>
            <w:r w:rsidRPr="00D3290C">
              <w:rPr>
                <w:rFonts w:ascii="SimSun-ExtB" w:hAnsi="SimSun-ExtB" w:cs="Helvetica" w:hint="eastAsia"/>
                <w:color w:val="000000"/>
                <w:sz w:val="22"/>
                <w:szCs w:val="22"/>
                <w:lang w:eastAsia="zh-CN"/>
              </w:rPr>
              <w:t>每房间或处所内每个作出有效分隔的空间内不得超过</w:t>
            </w:r>
            <w:r w:rsidRPr="00D3290C">
              <w:rPr>
                <w:rFonts w:ascii="SimSun-ExtB" w:eastAsia="SimSun-ExtB" w:hAnsi="SimSun-ExtB" w:cs="Helvetica" w:hint="eastAsia"/>
                <w:color w:val="000000"/>
                <w:sz w:val="22"/>
                <w:szCs w:val="22"/>
                <w:lang w:eastAsia="zh-CN"/>
              </w:rPr>
              <w:t>8</w:t>
            </w:r>
            <w:r w:rsidRPr="00D3290C">
              <w:rPr>
                <w:rFonts w:ascii="SimSun-ExtB" w:hAnsi="SimSun-ExtB" w:cs="Helvetica" w:hint="eastAsia"/>
                <w:color w:val="000000"/>
                <w:sz w:val="22"/>
                <w:szCs w:val="22"/>
                <w:lang w:eastAsia="zh-CN"/>
              </w:rPr>
              <w:t>人。</w:t>
            </w:r>
          </w:p>
        </w:tc>
        <w:tc>
          <w:tcPr>
            <w:tcW w:w="1252"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4246D2" w:rsidRPr="00D3290C" w:rsidRDefault="004246D2" w:rsidP="005C4BEE">
            <w:pPr>
              <w:spacing w:after="0" w:line="288" w:lineRule="atLeast"/>
              <w:ind w:left="300"/>
              <w:textAlignment w:val="baseline"/>
              <w:rPr>
                <w:rFonts w:ascii="SimSun-ExtB" w:eastAsia="SimSun-ExtB" w:hAnsi="SimSun-ExtB" w:cs="Helvetica"/>
                <w:color w:val="000000"/>
                <w:sz w:val="22"/>
                <w:szCs w:val="22"/>
                <w:lang w:eastAsia="zh-CN"/>
              </w:rPr>
            </w:pPr>
            <w:r w:rsidRPr="00D3290C">
              <w:rPr>
                <w:rFonts w:ascii="SimSun-ExtB" w:hAnsi="SimSun-ExtB" w:cs="Helvetica" w:hint="eastAsia"/>
                <w:color w:val="000000"/>
                <w:sz w:val="22"/>
                <w:szCs w:val="22"/>
                <w:lang w:eastAsia="zh-CN"/>
              </w:rPr>
              <w:t>顾客人数不得超过通常座位数目的</w:t>
            </w:r>
            <w:r w:rsidRPr="00D3290C">
              <w:rPr>
                <w:rFonts w:ascii="SimSun-ExtB" w:eastAsia="SimSun-ExtB" w:hAnsi="SimSun-ExtB" w:cs="Helvetica" w:hint="eastAsia"/>
                <w:color w:val="000000"/>
                <w:sz w:val="22"/>
                <w:szCs w:val="22"/>
                <w:lang w:eastAsia="zh-CN"/>
              </w:rPr>
              <w:t>60%</w:t>
            </w:r>
            <w:r>
              <w:rPr>
                <w:rFonts w:ascii="Microsoft YaHei" w:eastAsia="Microsoft YaHei" w:hAnsi="Microsoft YaHei" w:cs="Microsoft YaHei" w:hint="eastAsia"/>
                <w:color w:val="000000"/>
                <w:sz w:val="22"/>
                <w:szCs w:val="22"/>
                <w:lang w:eastAsia="zh-CN"/>
              </w:rPr>
              <w:t>。</w:t>
            </w:r>
          </w:p>
        </w:tc>
        <w:tc>
          <w:tcPr>
            <w:tcW w:w="1600"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4246D2" w:rsidRPr="00D3290C" w:rsidRDefault="004246D2" w:rsidP="005C4BEE">
            <w:pPr>
              <w:spacing w:after="0" w:line="288" w:lineRule="atLeast"/>
              <w:ind w:left="300"/>
              <w:textAlignment w:val="baseline"/>
              <w:rPr>
                <w:rFonts w:ascii="SimSun-ExtB" w:eastAsia="SimSun-ExtB" w:hAnsi="SimSun-ExtB" w:cs="Helvetica"/>
                <w:color w:val="000000"/>
                <w:sz w:val="22"/>
                <w:szCs w:val="22"/>
                <w:lang w:eastAsia="zh-CN"/>
              </w:rPr>
            </w:pPr>
            <w:r w:rsidRPr="00D3290C">
              <w:rPr>
                <w:rFonts w:ascii="SimSun-ExtB" w:hAnsi="SimSun-ExtB" w:cs="Helvetica" w:hint="eastAsia"/>
                <w:color w:val="000000"/>
                <w:sz w:val="22"/>
                <w:szCs w:val="22"/>
                <w:lang w:eastAsia="zh-CN"/>
              </w:rPr>
              <w:t>连教练在内，每一小组训练或课堂不得有超过</w:t>
            </w:r>
            <w:r w:rsidRPr="00D3290C">
              <w:rPr>
                <w:rFonts w:ascii="SimSun-ExtB" w:eastAsia="SimSun-ExtB" w:hAnsi="SimSun-ExtB" w:cs="Helvetica" w:hint="eastAsia"/>
                <w:color w:val="000000"/>
                <w:sz w:val="22"/>
                <w:szCs w:val="22"/>
                <w:lang w:eastAsia="zh-CN"/>
              </w:rPr>
              <w:t>8</w:t>
            </w:r>
            <w:r w:rsidRPr="00D3290C">
              <w:rPr>
                <w:rFonts w:ascii="SimSun-ExtB" w:hAnsi="SimSun-ExtB" w:cs="Helvetica" w:hint="eastAsia"/>
                <w:color w:val="000000"/>
                <w:sz w:val="22"/>
                <w:szCs w:val="22"/>
                <w:lang w:eastAsia="zh-CN"/>
              </w:rPr>
              <w:t>人，并须遵守以下规定。</w:t>
            </w:r>
          </w:p>
        </w:tc>
      </w:tr>
      <w:tr w:rsidR="004246D2" w:rsidRPr="00D3290C" w:rsidTr="005C4BEE">
        <w:tc>
          <w:tcPr>
            <w:tcW w:w="1045"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4246D2" w:rsidRPr="00D3290C" w:rsidRDefault="004246D2" w:rsidP="005C4BEE">
            <w:pPr>
              <w:spacing w:after="0" w:line="288" w:lineRule="atLeast"/>
              <w:ind w:left="300"/>
              <w:jc w:val="both"/>
              <w:textAlignment w:val="baseline"/>
              <w:rPr>
                <w:rFonts w:ascii="SimSun-ExtB" w:eastAsia="SimSun-ExtB" w:hAnsi="SimSun-ExtB" w:cs="Helvetica"/>
                <w:color w:val="000000"/>
                <w:sz w:val="22"/>
                <w:szCs w:val="22"/>
              </w:rPr>
            </w:pPr>
            <w:r w:rsidRPr="00D3290C">
              <w:rPr>
                <w:rFonts w:ascii="SimSun-ExtB" w:hAnsi="SimSun-ExtB" w:cs="Helvetica" w:hint="eastAsia"/>
                <w:b/>
                <w:bCs/>
                <w:color w:val="000000"/>
                <w:sz w:val="22"/>
                <w:szCs w:val="22"/>
                <w:bdr w:val="none" w:sz="0" w:space="0" w:color="auto" w:frame="1"/>
                <w:lang w:eastAsia="zh-CN"/>
              </w:rPr>
              <w:t>其他规定</w:t>
            </w:r>
          </w:p>
        </w:tc>
        <w:tc>
          <w:tcPr>
            <w:tcW w:w="1103"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4246D2" w:rsidRPr="00D3290C" w:rsidRDefault="004246D2" w:rsidP="005C4BEE">
            <w:pPr>
              <w:spacing w:after="0" w:line="288" w:lineRule="atLeast"/>
              <w:ind w:left="300"/>
              <w:textAlignment w:val="baseline"/>
              <w:rPr>
                <w:rFonts w:ascii="SimSun-ExtB" w:eastAsia="SimSun-ExtB" w:hAnsi="SimSun-ExtB" w:cs="Helvetica"/>
                <w:color w:val="000000"/>
                <w:sz w:val="22"/>
                <w:szCs w:val="22"/>
              </w:rPr>
            </w:pPr>
            <w:r w:rsidRPr="00D3290C">
              <w:rPr>
                <w:rFonts w:ascii="Helvetica" w:eastAsia="SimSun-ExtB" w:hAnsi="Helvetica" w:cs="Helvetica"/>
                <w:color w:val="000000"/>
                <w:sz w:val="22"/>
                <w:szCs w:val="22"/>
              </w:rPr>
              <w:t> </w:t>
            </w:r>
          </w:p>
        </w:tc>
        <w:tc>
          <w:tcPr>
            <w:tcW w:w="1252"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4246D2" w:rsidRPr="00D3290C" w:rsidRDefault="004246D2" w:rsidP="005C4BEE">
            <w:pPr>
              <w:spacing w:after="0" w:line="288" w:lineRule="atLeast"/>
              <w:ind w:left="300"/>
              <w:textAlignment w:val="baseline"/>
              <w:rPr>
                <w:rFonts w:ascii="SimSun-ExtB" w:eastAsia="SimSun-ExtB" w:hAnsi="SimSun-ExtB" w:cs="Helvetica"/>
                <w:color w:val="000000"/>
                <w:sz w:val="22"/>
                <w:szCs w:val="22"/>
                <w:lang w:eastAsia="zh-CN"/>
              </w:rPr>
            </w:pPr>
            <w:r w:rsidRPr="00D3290C">
              <w:rPr>
                <w:rFonts w:ascii="SimSun-ExtB" w:hAnsi="SimSun-ExtB" w:cs="Helvetica" w:hint="eastAsia"/>
                <w:color w:val="000000"/>
                <w:sz w:val="22"/>
                <w:szCs w:val="22"/>
                <w:lang w:eastAsia="zh-CN"/>
              </w:rPr>
              <w:t>于酒吧</w:t>
            </w:r>
            <w:r w:rsidRPr="00D3290C">
              <w:rPr>
                <w:rFonts w:ascii="SimSun-ExtB" w:eastAsia="SimSun-ExtB" w:hAnsi="SimSun-ExtB" w:cs="Helvetica" w:hint="eastAsia"/>
                <w:color w:val="000000"/>
                <w:sz w:val="22"/>
                <w:szCs w:val="22"/>
                <w:lang w:eastAsia="zh-CN"/>
              </w:rPr>
              <w:t>/</w:t>
            </w:r>
            <w:r w:rsidRPr="00D3290C">
              <w:rPr>
                <w:rFonts w:ascii="SimSun-ExtB" w:hAnsi="SimSun-ExtB" w:cs="Helvetica" w:hint="eastAsia"/>
                <w:color w:val="000000"/>
                <w:sz w:val="22"/>
                <w:szCs w:val="22"/>
                <w:lang w:eastAsia="zh-CN"/>
              </w:rPr>
              <w:t>酒馆，公众娱乐场及夜店</w:t>
            </w:r>
            <w:r w:rsidRPr="00D3290C">
              <w:rPr>
                <w:rFonts w:ascii="SimSun-ExtB" w:eastAsia="SimSun-ExtB" w:hAnsi="SimSun-ExtB" w:cs="Helvetica" w:hint="eastAsia"/>
                <w:color w:val="000000"/>
                <w:sz w:val="22"/>
                <w:szCs w:val="22"/>
                <w:lang w:eastAsia="zh-CN"/>
              </w:rPr>
              <w:t>/</w:t>
            </w:r>
            <w:r w:rsidRPr="00D3290C">
              <w:rPr>
                <w:rFonts w:ascii="SimSun-ExtB" w:hAnsi="SimSun-ExtB" w:cs="Helvetica" w:hint="eastAsia"/>
                <w:color w:val="000000"/>
                <w:sz w:val="22"/>
                <w:szCs w:val="22"/>
                <w:lang w:eastAsia="zh-CN"/>
              </w:rPr>
              <w:t>夜总会等场所内工作的人士及表演者，须一直佩戴口罩，除设有有效隔板在顾客及于该等处所内工作或表演的人士之间外。</w:t>
            </w:r>
          </w:p>
        </w:tc>
        <w:tc>
          <w:tcPr>
            <w:tcW w:w="1600"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4246D2" w:rsidRPr="00D3290C" w:rsidRDefault="004246D2" w:rsidP="005C4BEE">
            <w:pPr>
              <w:spacing w:after="0" w:line="288" w:lineRule="atLeast"/>
              <w:ind w:left="300"/>
              <w:textAlignment w:val="baseline"/>
              <w:rPr>
                <w:rFonts w:ascii="SimSun-ExtB" w:eastAsia="SimSun-ExtB" w:hAnsi="SimSun-ExtB" w:cs="Helvetica"/>
                <w:color w:val="000000"/>
                <w:sz w:val="22"/>
                <w:szCs w:val="22"/>
                <w:lang w:eastAsia="zh-CN"/>
              </w:rPr>
            </w:pPr>
            <w:r w:rsidRPr="00D3290C">
              <w:rPr>
                <w:rFonts w:ascii="SimSun-ExtB" w:hAnsi="SimSun-ExtB" w:cs="Helvetica" w:hint="eastAsia"/>
                <w:color w:val="000000"/>
                <w:sz w:val="22"/>
                <w:szCs w:val="22"/>
                <w:lang w:eastAsia="zh-CN"/>
              </w:rPr>
              <w:t>超过</w:t>
            </w:r>
            <w:r w:rsidRPr="00D3290C">
              <w:rPr>
                <w:rFonts w:ascii="SimSun-ExtB" w:eastAsia="SimSun-ExtB" w:hAnsi="SimSun-ExtB" w:cs="Helvetica" w:hint="eastAsia"/>
                <w:color w:val="000000"/>
                <w:sz w:val="22"/>
                <w:szCs w:val="22"/>
                <w:lang w:eastAsia="zh-CN"/>
              </w:rPr>
              <w:t>8</w:t>
            </w:r>
            <w:r w:rsidRPr="00D3290C">
              <w:rPr>
                <w:rFonts w:ascii="SimSun-ExtB" w:hAnsi="SimSun-ExtB" w:cs="Helvetica" w:hint="eastAsia"/>
                <w:color w:val="000000"/>
                <w:sz w:val="22"/>
                <w:szCs w:val="22"/>
                <w:lang w:eastAsia="zh-CN"/>
              </w:rPr>
              <w:t>人的小组训练或课堂则须分拆为不超过</w:t>
            </w:r>
            <w:r w:rsidRPr="00D3290C">
              <w:rPr>
                <w:rFonts w:ascii="SimSun-ExtB" w:eastAsia="SimSun-ExtB" w:hAnsi="SimSun-ExtB" w:cs="Helvetica" w:hint="eastAsia"/>
                <w:color w:val="000000"/>
                <w:sz w:val="22"/>
                <w:szCs w:val="22"/>
                <w:lang w:eastAsia="zh-CN"/>
              </w:rPr>
              <w:t>8</w:t>
            </w:r>
            <w:r w:rsidRPr="00D3290C">
              <w:rPr>
                <w:rFonts w:ascii="SimSun-ExtB" w:hAnsi="SimSun-ExtB" w:cs="Helvetica" w:hint="eastAsia"/>
                <w:color w:val="000000"/>
                <w:sz w:val="22"/>
                <w:szCs w:val="22"/>
                <w:lang w:eastAsia="zh-CN"/>
              </w:rPr>
              <w:t>人的小组，而每小组或分组之间有至少</w:t>
            </w:r>
            <w:r w:rsidRPr="00D3290C">
              <w:rPr>
                <w:rFonts w:ascii="SimSun-ExtB" w:eastAsia="SimSun-ExtB" w:hAnsi="SimSun-ExtB" w:cs="Helvetica" w:hint="eastAsia"/>
                <w:color w:val="000000"/>
                <w:sz w:val="22"/>
                <w:szCs w:val="22"/>
                <w:lang w:eastAsia="zh-CN"/>
              </w:rPr>
              <w:t>1.5</w:t>
            </w:r>
            <w:r w:rsidRPr="00D3290C">
              <w:rPr>
                <w:rFonts w:ascii="SimSun-ExtB" w:hAnsi="SimSun-ExtB" w:cs="Helvetica" w:hint="eastAsia"/>
                <w:color w:val="000000"/>
                <w:sz w:val="22"/>
                <w:szCs w:val="22"/>
                <w:lang w:eastAsia="zh-CN"/>
              </w:rPr>
              <w:t>米距离或设有有效隔板。</w:t>
            </w:r>
          </w:p>
        </w:tc>
      </w:tr>
    </w:tbl>
    <w:p w:rsidR="00C00787" w:rsidRPr="004246D2" w:rsidRDefault="00C00787" w:rsidP="004246D2">
      <w:pPr>
        <w:pStyle w:val="BodyText"/>
        <w:rPr>
          <w:rFonts w:eastAsiaTheme="minorEastAsia" w:hint="eastAsia"/>
          <w:lang w:eastAsia="zh-CN"/>
        </w:rPr>
      </w:pPr>
    </w:p>
    <w:p w:rsidR="00C00787" w:rsidRDefault="004246D2">
      <w:pPr>
        <w:pStyle w:val="BodyText"/>
        <w:rPr>
          <w:lang w:eastAsia="zh-CN"/>
        </w:rPr>
      </w:pPr>
      <w:r>
        <w:rPr>
          <w:rFonts w:ascii="SimSun" w:eastAsia="SimSun" w:hAnsi="SimSun" w:cs="SimSun" w:hint="eastAsia"/>
          <w:lang w:eastAsia="zh-CN"/>
        </w:rPr>
        <w:t>有</w:t>
      </w:r>
      <w:r>
        <w:rPr>
          <w:lang w:eastAsia="zh-CN"/>
        </w:rPr>
        <w:t>关《香港业务处所规例》下香港社交距离新措施的详情，请参阅香港特别行政区政府的公报</w:t>
      </w:r>
      <w:hyperlink w:anchor="Xcd2106d7bad008753f2338f3adbb3432843d57e">
        <w:r>
          <w:rPr>
            <w:lang w:eastAsia="zh-CN"/>
          </w:rPr>
          <w:t>[</w:t>
        </w:r>
        <w:r>
          <w:rPr>
            <w:lang w:eastAsia="zh-CN"/>
          </w:rPr>
          <w:t>3</w:t>
        </w:r>
        <w:r>
          <w:rPr>
            <w:lang w:eastAsia="zh-CN"/>
          </w:rPr>
          <w:t>]</w:t>
        </w:r>
      </w:hyperlink>
      <w:r>
        <w:rPr>
          <w:lang w:eastAsia="zh-CN"/>
        </w:rPr>
        <w:t>。</w:t>
      </w:r>
    </w:p>
    <w:p w:rsidR="00C00787" w:rsidRDefault="004246D2">
      <w:r>
        <w:pict>
          <v:rect id="_x0000_i1025" style="width:0;height:1.5pt" o:hralign="center" o:hrstd="t" o:hr="t"/>
        </w:pict>
      </w:r>
    </w:p>
    <w:p w:rsidR="00C00787" w:rsidRDefault="004246D2">
      <w:pPr>
        <w:pStyle w:val="FirstParagraph"/>
      </w:pPr>
      <w:hyperlink w:anchor="Xf4c8113f07524640efcbf4d5822e1fc633a9e60">
        <w:r>
          <w:t>[1]</w:t>
        </w:r>
      </w:hyperlink>
      <w:hyperlink r:id="rId8">
        <w:r>
          <w:t>https://sc.isd.gov.hk/TuniS/www.info.gov.hk/gia/general/202007/09/P2020070900611.htm?fontSize=1</w:t>
        </w:r>
      </w:hyperlink>
    </w:p>
    <w:p w:rsidR="00C00787" w:rsidRDefault="004246D2">
      <w:pPr>
        <w:pStyle w:val="BodyText"/>
      </w:pPr>
      <w:hyperlink w:anchor="X6ae359e89ea24432127ac5e463063b1e05d509f">
        <w:r>
          <w:t>[2]</w:t>
        </w:r>
      </w:hyperlink>
      <w:hyperlink r:id="rId9">
        <w:r>
          <w:t>https://sc.isd.gov.hk/TuniS/www.info.gov.hk/gia/general/202006/30/P2020063000588.htm?fontSize=1</w:t>
        </w:r>
      </w:hyperlink>
    </w:p>
    <w:p w:rsidR="00C00787" w:rsidRDefault="004246D2">
      <w:pPr>
        <w:pStyle w:val="BodyText"/>
      </w:pPr>
      <w:hyperlink w:anchor="Xf0528bef64216d9d6f707b444a9ce269548b11a">
        <w:r>
          <w:t>[3]</w:t>
        </w:r>
      </w:hyperlink>
      <w:r>
        <w:t>https://sc.isd.gov.hk/TuniS/www.info.gov.hk/gia/general/202007/09/P202007</w:t>
      </w:r>
      <w:r>
        <w:t>0900611.htm?fontSize=1</w:t>
      </w:r>
    </w:p>
    <w:p w:rsidR="00C00787" w:rsidRDefault="004246D2">
      <w:pPr>
        <w:pStyle w:val="DisclaimerBold"/>
        <w:rPr>
          <w:lang w:eastAsia="zh-CN"/>
        </w:rPr>
      </w:pPr>
      <w:r>
        <w:rPr>
          <w:lang w:eastAsia="zh-CN"/>
        </w:rPr>
        <w:t>此法讯仅为提供相关资料信息之用，其内容并</w:t>
      </w:r>
    </w:p>
    <w:p w:rsidR="00C00787" w:rsidRDefault="004246D2">
      <w:pPr>
        <w:pStyle w:val="Disclaimer"/>
        <w:rPr>
          <w:lang w:eastAsia="zh-CN"/>
        </w:rPr>
      </w:pPr>
      <w:r>
        <w:rPr>
          <w:lang w:eastAsia="zh-CN"/>
        </w:rPr>
        <w:t>不构成法律建议及个案的法律分析。</w:t>
      </w:r>
    </w:p>
    <w:p w:rsidR="00C00787" w:rsidRDefault="004246D2">
      <w:pPr>
        <w:pStyle w:val="Disclaimer"/>
        <w:rPr>
          <w:lang w:eastAsia="zh-CN"/>
        </w:rPr>
      </w:pPr>
      <w:r>
        <w:rPr>
          <w:lang w:eastAsia="zh-CN"/>
        </w:rPr>
        <w:t>此法讯的发送并不是为了在易周律师行与用户或浏览者之间建立一种律师与客户之关系。</w:t>
      </w:r>
    </w:p>
    <w:p w:rsidR="00C00787" w:rsidRDefault="004246D2">
      <w:pPr>
        <w:pStyle w:val="Disclaimer"/>
        <w:rPr>
          <w:lang w:eastAsia="zh-CN"/>
        </w:rPr>
      </w:pPr>
      <w:r>
        <w:rPr>
          <w:lang w:eastAsia="zh-CN"/>
        </w:rPr>
        <w:t>易周律师行并不对可从互联网获得的任何第三方内容负责。</w:t>
      </w:r>
    </w:p>
    <w:p w:rsidR="00C00787" w:rsidRDefault="004246D2">
      <w:pPr>
        <w:pStyle w:val="Disclaimer"/>
        <w:rPr>
          <w:lang w:eastAsia="zh-CN"/>
        </w:rPr>
      </w:pPr>
      <w:r>
        <w:rPr>
          <w:lang w:eastAsia="zh-CN"/>
        </w:rPr>
        <w:t>如你不希望再收到易周法讯，请发送电邮至</w:t>
      </w:r>
      <w:r>
        <w:rPr>
          <w:lang w:eastAsia="zh-CN"/>
        </w:rPr>
        <w:t xml:space="preserve">  </w:t>
      </w:r>
      <w:hyperlink r:id="rId10">
        <w:r>
          <w:rPr>
            <w:lang w:eastAsia="zh-CN"/>
          </w:rPr>
          <w:t>unsubscribe@char</w:t>
        </w:r>
        <w:r>
          <w:rPr>
            <w:lang w:eastAsia="zh-CN"/>
          </w:rPr>
          <w:t>ltonslaw.com</w:t>
        </w:r>
      </w:hyperlink>
    </w:p>
    <w:p w:rsidR="00C00787" w:rsidRDefault="004246D2">
      <w:pPr>
        <w:pStyle w:val="BlackStrips"/>
      </w:pPr>
      <w:r>
        <w:t xml:space="preserve">Charltons - </w:t>
      </w:r>
      <w:r>
        <w:t>香港法律</w:t>
      </w:r>
      <w:r>
        <w:t xml:space="preserve"> - 2020</w:t>
      </w:r>
      <w:r>
        <w:t>年</w:t>
      </w:r>
      <w:r>
        <w:t>7</w:t>
      </w:r>
      <w:r>
        <w:t>月</w:t>
      </w:r>
      <w:r>
        <w:t>21</w:t>
      </w:r>
      <w:r>
        <w:t>日</w:t>
      </w:r>
    </w:p>
    <w:sectPr w:rsidR="00C00787">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246D2">
      <w:pPr>
        <w:spacing w:after="0"/>
      </w:pPr>
      <w:r>
        <w:separator/>
      </w:r>
    </w:p>
  </w:endnote>
  <w:endnote w:type="continuationSeparator" w:id="0">
    <w:p w:rsidR="00000000" w:rsidRDefault="004246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787" w:rsidRDefault="004246D2">
      <w:r>
        <w:separator/>
      </w:r>
    </w:p>
  </w:footnote>
  <w:footnote w:type="continuationSeparator" w:id="0">
    <w:p w:rsidR="00C00787" w:rsidRDefault="00424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D2DE"/>
    <w:multiLevelType w:val="multilevel"/>
    <w:tmpl w:val="14BE064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C1AE401"/>
    <w:multiLevelType w:val="multilevel"/>
    <w:tmpl w:val="462EDA1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4246D2"/>
    <w:rsid w:val="004E29B3"/>
    <w:rsid w:val="00590D07"/>
    <w:rsid w:val="00784D58"/>
    <w:rsid w:val="008D6863"/>
    <w:rsid w:val="00B86B75"/>
    <w:rsid w:val="00BC48D5"/>
    <w:rsid w:val="00C00787"/>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43B24E"/>
  <w15:docId w15:val="{C2843F6D-1476-4F3F-91B1-F51DAAD7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sd.gov.hk/TuniS/www.info.gov.hk/gia/general/202007/09/P2020070900611.htm?fontSize=1" TargetMode="External"/><Relationship Id="rId3" Type="http://schemas.openxmlformats.org/officeDocument/2006/relationships/settings" Target="settings.xml"/><Relationship Id="rId7" Type="http://schemas.openxmlformats.org/officeDocument/2006/relationships/hyperlink" Target="http://www.charltonslaw.com.cn/xiang-gang-zi-2020-nian-7-yue-11-ri-qi-shou-jin-she-jiao-ju-li-cuo-sh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nsubscribe@charltonslaw.com?subject=unsubscribe%20-Hong%20Kong%20Law-" TargetMode="External"/><Relationship Id="rId4" Type="http://schemas.openxmlformats.org/officeDocument/2006/relationships/webSettings" Target="webSettings.xml"/><Relationship Id="rId9" Type="http://schemas.openxmlformats.org/officeDocument/2006/relationships/hyperlink" Target="https://sc.isd.gov.hk/TuniS/www.info.gov.hk/gia/general/202006/30/P2020063000588.htm?fontSiz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376</Words>
  <Characters>2144</Characters>
  <Application>Microsoft Office Word</Application>
  <DocSecurity>0</DocSecurity>
  <Lines>17</Lines>
  <Paragraphs>5</Paragraphs>
  <ScaleCrop>false</ScaleCrop>
  <Company>Charltons</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2020-07-21T03:09:00Z</dcterms:created>
  <dcterms:modified xsi:type="dcterms:W3CDTF">2020-07-21T08:02:00Z</dcterms:modified>
</cp:coreProperties>
</file>